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0F3" w:rsidRDefault="002A10F3" w:rsidP="00252667">
      <w:pPr>
        <w:jc w:val="center"/>
        <w:rPr>
          <w:rFonts w:ascii="Times New Roman" w:hAnsi="Times New Roman"/>
          <w:b/>
          <w:bCs/>
          <w:lang w:val="sr-Cyrl-CS"/>
        </w:rPr>
      </w:pPr>
    </w:p>
    <w:p w:rsidR="002A10F3" w:rsidRDefault="002A10F3" w:rsidP="00252667">
      <w:pPr>
        <w:jc w:val="center"/>
        <w:rPr>
          <w:rFonts w:ascii="Times New Roman" w:hAnsi="Times New Roman"/>
          <w:b/>
          <w:bCs/>
          <w:lang w:val="sr-Cyrl-CS"/>
        </w:rPr>
      </w:pPr>
    </w:p>
    <w:p w:rsidR="002A10F3" w:rsidRDefault="002A10F3" w:rsidP="00252667">
      <w:pPr>
        <w:jc w:val="center"/>
        <w:rPr>
          <w:rFonts w:ascii="Times New Roman" w:hAnsi="Times New Roman"/>
          <w:b/>
          <w:bCs/>
          <w:lang w:val="sr-Cyrl-CS"/>
        </w:rPr>
      </w:pPr>
    </w:p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Pr="002A10F3" w:rsidRDefault="00252667" w:rsidP="00252667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6"/>
        <w:gridCol w:w="1749"/>
        <w:gridCol w:w="1024"/>
        <w:gridCol w:w="1768"/>
        <w:gridCol w:w="2021"/>
      </w:tblGrid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194DB1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52667"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362CB" w:rsidRPr="00A362CB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56CDC" w:rsidRPr="00F56C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O</w:t>
            </w:r>
            <w:r w:rsidR="00F56CDC" w:rsidRPr="00F56CDC">
              <w:rPr>
                <w:rFonts w:ascii="Times New Roman" w:hAnsi="Times New Roman"/>
                <w:bCs/>
                <w:sz w:val="20"/>
                <w:szCs w:val="20"/>
              </w:rPr>
              <w:t>сновни видови физичке културе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E63D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94DB1"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bookmarkEnd w:id="0"/>
            <w:r w:rsidR="00F92465"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</w:t>
            </w:r>
            <w:r w:rsidR="00F56CDC"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Драган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94DB1"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94DB1"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94DB1"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194DB1"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194DB1"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Проширивање и обогаћивање знања стручно-методичким и дидактичко-методичким садржајима из атлетике, гимнастике, игара, плеса, постуралних проблема и њихове превенције и прве помоћи код повређивања у физичком васпитању.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194DB1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студенти стечена  знања и вештине, односно, понуђене садржаје из физичког васпитања имплементирају у свакодневни васпитно-образовни рад.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C43" w:rsidRPr="00D45C43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C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  <w:r w:rsidR="00D45C43" w:rsidRPr="00D45C4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Pr="00D45C43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C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Теоријска настава</w:t>
            </w:r>
            <w:r w:rsidR="00194DB1" w:rsidRPr="00D45C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r w:rsidRPr="00D45C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194DB1" w:rsidRPr="00D45C43" w:rsidRDefault="00194DB1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45C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А) Атлетика – историјски осврт, дисциплине, карактеристике, значај за физичко васпитање (програмски елементи); гимнастика – историјски осврт, карактеристике, дисциплине, значај за физичко васпитање (програмски елементи); игра – врсте игара (спортске, елементарне), функција игара; основне карактеристике, значај за физичко васпитање, програмске обавезе; плес – врста плеса (ритмика, друштвени, народни, уметнички), историјски осврт, основне карактеристике, значај за физичко васпитање (програмски елементи).</w:t>
            </w:r>
          </w:p>
          <w:p w:rsidR="00194DB1" w:rsidRPr="00D45C43" w:rsidRDefault="00194DB1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45C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Б) Постурални проблеми и њихова превенција – неповољности савремених услова живота деце као основа настајања постуралних проблема; откривање постуралних поремећаја; стандардне методе и технике утврђивања држања тела и статуса свода стопала; сарадња учитеља, родитеља и школског лекара у откривању и отклањању постуралних поремећаја; средства корективног вежбања.</w:t>
            </w:r>
          </w:p>
          <w:p w:rsidR="00252667" w:rsidRPr="00D45C43" w:rsidRDefault="00194DB1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5C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В) Прва помоћ код повређивања у физичком васпитању – болна осетљивост мишића (запаљење) – узрок и начин отклањања; могуће повреде: контузије (ударци), крвни подливи (модрице), посекотине, уганућа, преломи и прва помоћ; разни узроци губитка свести (онесвешћивања) и поступци наставника; топлотни удар, сунчаница и прва помоћ; спасавање дављеника.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DB1" w:rsidRPr="00F56CDC" w:rsidRDefault="00194DB1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Бановић, Д. и сар. (2006). Повреде у спорту. Београд: Драслар партнер.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Бошковић, М. (1989). Анатомија човека. Београд: Медицинска књига.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Ивановић, М. (2003). Атлетика. Ваљево: СИА.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Ивановић, М. (2004). Човечије тело и физичке способности. Ваљево: СИА.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Јоцић, Д. (1995). Плесови. Београд: Факултет физичке културе Универзитета у Београду.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Котуровић, Љ. и Јеричевић, Д. (1983). Корективна гимнастика. Београд: НИП „Спортска Књига“.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Маринковић, А. (1980). Атлетика за најмлађе. Београд: НИШП „Јеж“.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Мартиновић, Д. (2005). Методика физичког васпитања. Београд: БИГЗ.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Мартиновић, Д. (2003). Постигнућа у настави физичког васпитања. Београд: Интерпринт.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Мацура, М. (2006). Основе прве помоћи у настави физичког васпитања. Београд: ФСФВ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11.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Милошевић, Д., Међедовић, Е. и Мартиновић, Д. (2007). Пливање. Нови Пазар: Форум универзитетски наставника и научних сарадника.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12.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Радисављевић, М. (1992). Корективна гимнастика са основама кинезитерапије. Београд: ФФК</w:t>
            </w:r>
          </w:p>
          <w:p w:rsidR="00194DB1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13.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Тончев, И. (1991). Атлетика – техника и обучавање. Нови Сад: Факултет физичке културе.</w:t>
            </w:r>
          </w:p>
          <w:p w:rsidR="00252667" w:rsidRPr="00F56CDC" w:rsidRDefault="00194DB1" w:rsidP="00F56CDC">
            <w:pPr>
              <w:tabs>
                <w:tab w:val="left" w:pos="306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14.</w:t>
            </w:r>
            <w:r w:rsidRPr="00F56C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Угарковић, Д. (2001). Основи спортске медицине. Београд: Виша кошаркашка школа.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56C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56C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4256D" w:rsidRPr="00F56CD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5F3427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56C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4256D" w:rsidRPr="00F56CDC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5F3427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  <w:r w:rsidR="00490A74"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490A74"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иновативни модели теоријског и практичног рада који подразумевају: савремени приступ теоријским предавањима (припреме иноваторних модела, поступака, презентација, демонстрација); менторску наставу (упућивање, договарање...);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F56CDC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252667" w:rsidRPr="00F56C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52667" w:rsidRPr="00F56CDC" w:rsidTr="002A10F3">
        <w:trPr>
          <w:trHeight w:val="70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E9477D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E9477D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F56CDC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20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9477D" w:rsidRPr="00F56CDC">
              <w:rPr>
                <w:rFonts w:ascii="Times New Roman" w:hAnsi="Times New Roman"/>
                <w:sz w:val="20"/>
                <w:szCs w:val="20"/>
              </w:rPr>
              <w:t>и</w:t>
            </w:r>
            <w:r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E9477D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E9477D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E9477D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252667" w:rsidRPr="00F56CDC" w:rsidTr="002A10F3">
        <w:trPr>
          <w:trHeight w:val="227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6CDC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E9477D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F56C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F56CDC" w:rsidRDefault="00252667" w:rsidP="00F56CDC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192C8E" w:rsidRPr="00F56CDC" w:rsidRDefault="00192C8E" w:rsidP="00F56CDC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192C8E" w:rsidRPr="00F56CDC" w:rsidSect="002A10F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04256D"/>
    <w:rsid w:val="00192C8E"/>
    <w:rsid w:val="00194DB1"/>
    <w:rsid w:val="00252667"/>
    <w:rsid w:val="002A10F3"/>
    <w:rsid w:val="00490A74"/>
    <w:rsid w:val="005F3427"/>
    <w:rsid w:val="007A3D0F"/>
    <w:rsid w:val="00A362CB"/>
    <w:rsid w:val="00D45C43"/>
    <w:rsid w:val="00E605B6"/>
    <w:rsid w:val="00E63D10"/>
    <w:rsid w:val="00E9477D"/>
    <w:rsid w:val="00F56CDC"/>
    <w:rsid w:val="00F9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6E4EC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38E7B-1815-414E-9B6A-2BA673283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7</cp:revision>
  <dcterms:created xsi:type="dcterms:W3CDTF">2020-11-30T17:56:00Z</dcterms:created>
  <dcterms:modified xsi:type="dcterms:W3CDTF">2024-02-07T13:38:00Z</dcterms:modified>
</cp:coreProperties>
</file>